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E" w:rsidRDefault="0047393E" w:rsidP="0047393E">
      <w:r>
        <w:t>Народно читалище „ИЗГРЕВ – 1927” – с.Воднянци, област Видин</w:t>
      </w:r>
    </w:p>
    <w:p w:rsidR="0047393E" w:rsidRDefault="0047393E" w:rsidP="0047393E">
      <w:r>
        <w:t xml:space="preserve">ПК 3924  ул. Първа № 22        </w:t>
      </w:r>
      <w:proofErr w:type="spellStart"/>
      <w:r>
        <w:t>е-mаil</w:t>
      </w:r>
      <w:proofErr w:type="spellEnd"/>
      <w:r>
        <w:t>: chitalishte_vodnianci@abv.bg</w:t>
      </w:r>
    </w:p>
    <w:p w:rsidR="0047393E" w:rsidRDefault="0047393E" w:rsidP="0047393E"/>
    <w:p w:rsidR="0047393E" w:rsidRDefault="0047393E" w:rsidP="0047393E">
      <w:r>
        <w:t>О Т Ч Е Т</w:t>
      </w:r>
    </w:p>
    <w:p w:rsidR="0047393E" w:rsidRDefault="0047393E" w:rsidP="0047393E">
      <w:r>
        <w:t>пред годишното отчетно-изборно събрание, проведено на 15.11.2019 г.</w:t>
      </w:r>
    </w:p>
    <w:p w:rsidR="0047393E" w:rsidRDefault="0047393E" w:rsidP="0047393E">
      <w:r>
        <w:tab/>
        <w:t xml:space="preserve">Събранието през 2016 г. прие Основни насоки за работа през трите години – до 2019. Насоките бяха: поддържане на библиотеката и читалнята; събиране и разпространение на знания за родното село; национално самосъзнание и добродетели; чествания на исторически дати и традиционни празници; развитие на любителско художествено творчество. </w:t>
      </w:r>
    </w:p>
    <w:p w:rsidR="0047393E" w:rsidRDefault="0047393E" w:rsidP="0047393E">
      <w:r>
        <w:tab/>
        <w:t>В изпълнение на тези насоки подготвяхме конкретни годишни планове с мероприятия. В средата на всяка година оценявахме изпълнението, а в края на годината подготвяхме отчети. За приходите и разходите на предоставяните ни субсидии изготвяхме месечни отчети, които предоставяхме на кмета на общината. Всичко това показва прозрачно дейността ни и дава основание за точен анализ както на дейността, така и на финансовите приходи и разходи.</w:t>
      </w:r>
    </w:p>
    <w:p w:rsidR="0047393E" w:rsidRDefault="0047393E" w:rsidP="0047393E">
      <w:r>
        <w:t>Кои па-важни дейности осъществихме?</w:t>
      </w:r>
    </w:p>
    <w:p w:rsidR="0047393E" w:rsidRDefault="0047393E" w:rsidP="0047393E">
      <w:r>
        <w:t xml:space="preserve">Празнувахме всички национални празници с озвучаване в центъра на селото  с подходяща музика и песни във време, през които се събираха много хора. Колкото и обикновено да ни се струва, емоционалното въздействие върху всеки човек е важно и градивно. Особено влияние имат народните песни и хора. </w:t>
      </w:r>
    </w:p>
    <w:p w:rsidR="0047393E" w:rsidRDefault="0047393E" w:rsidP="0047393E">
      <w:r>
        <w:t>Отбелязвахме традиционни за българите празници като Трифон Зарезан и 8 март, от много години превърнахме в традиция да поднесем на 1 март мартеници на хората от Дома за настаняване от семеен тип. Това ги радва и възражда достойнството им на хора като всички други, независимо от психичното им здраве.</w:t>
      </w:r>
    </w:p>
    <w:p w:rsidR="0047393E" w:rsidRDefault="0047393E" w:rsidP="0047393E">
      <w:r>
        <w:t xml:space="preserve">На 22 март всяка година тържествено посрещаме началото на пролетта, което за всеки човек от селото ни е  ново начало. В приятна обстановка с разумна почерпка на традиционен обяд присъстващите 40 – 50 човека усещат внимание, споделят традиция и близост, идват позабравени  спомени, защото е важно да сме заедно, както е било през годините и вековете. </w:t>
      </w:r>
    </w:p>
    <w:p w:rsidR="0047393E" w:rsidRDefault="0047393E" w:rsidP="0047393E">
      <w:r>
        <w:t>24 май – Деня на българската просвета, култура и на славянската писменост събира в читалището бивши учители, а те са десетина в селото ни. Може да ни се струват мъчни спомените за по-младите години, за униформите на учениците и дисциплината в клас, за отговорността на всеки от тези учители, защото ги сравняваме с днешния ден, но пък се раждат зачатъци на идеи за преодоляване и смекчаване на лошите, на недостойните прояви. Намираме вина и у нас, а това наистина води мисълта нещо да поправим с напускащите ни всеки ден сили. Защото учителят остава учител и когато е пенсионер.</w:t>
      </w:r>
    </w:p>
    <w:p w:rsidR="0047393E" w:rsidRDefault="0047393E" w:rsidP="0047393E">
      <w:r>
        <w:t>1 октомври отбелязваме с тържествен обяд като Ден на пенсионера. И пак ни овладяват спомени, но и надежда, защото гледаме напред към деца, внуци и правнуци. На този ден се събираме около петдесет човека. От много години това се превърна в добра традиция.</w:t>
      </w:r>
    </w:p>
    <w:p w:rsidR="0047393E" w:rsidRDefault="0047393E" w:rsidP="0047393E">
      <w:r>
        <w:lastRenderedPageBreak/>
        <w:t>Десетки години поддържахме дейността на певческата група. От година на година състава й намаляваше по обективни причини. Опитите да  запазим фолклорната група се провалиха. и бяхме принудени да преустановим изявите й, които прославяха селото ни не само в региона на общината и областта, но и в национален мащаб. Имаме предвид например участие в националния събор в Копривщица. Сърцата ни настояват да продължим, но намаляха възможностите ни, годините докараха заболявания и изцедиха силите. Хората намаляхме – с постоянен адрес имаме около 120 човека, но двайсетина от тях не живеят тук.</w:t>
      </w:r>
    </w:p>
    <w:p w:rsidR="0047393E" w:rsidRDefault="0047393E" w:rsidP="0047393E">
      <w:r>
        <w:t xml:space="preserve">В последните години опитваме да привлечем децата в работата на читалището. Учениците от втори до  дванадесети  клас са 12 момичета и момчета, от тях по активни са 5 – 6. </w:t>
      </w:r>
    </w:p>
    <w:p w:rsidR="0047393E" w:rsidRDefault="0047393E" w:rsidP="0047393E">
      <w:r>
        <w:t xml:space="preserve">Традиционно с децата отбелязваме 1 юни – Ден на детето. Организираме с тях програма за деня на будителите, за Коледа, когато им раздаваме подаръци. Следва да отбележим, че присъствието на възрастни на тези празници за децата не е очакваното. А вниманието към тях, приемането на техните изпълнения е от изключително значение за повишаване на самочувствието им, за изграждане на увереност в техните творчески възможности. Факт е че дни след празника децата продължават да изживяват емоции и постоянно се интересуват кога ще е следващата им изява. </w:t>
      </w:r>
    </w:p>
    <w:p w:rsidR="0047393E" w:rsidRDefault="0047393E" w:rsidP="0047393E">
      <w:r>
        <w:t>Няколко пъти през годината организирахме щафетно четене на разкази от книгата „Ние, врабчетата“ от Йордан Радичков, „През гори и води“, „Лакомото мече“. Разбира се, съобразявахме се с възрастта на децата. Може би следва да продължим, като след това направим обсъждане на прочетеното. Така ще помогнем на малките ученици да придобият опит в преразказа,а някои от тях да се научат да четат гладко.</w:t>
      </w:r>
    </w:p>
    <w:p w:rsidR="0047393E" w:rsidRDefault="0047393E" w:rsidP="0047393E">
      <w:r>
        <w:t>Всяка година децата рисуват по зададена тема, а рисунките им подреждаме във фоайето на читалището. Настояваме те да оценят най-добрите рисунки. Често децата оценява по симпатия или роднинство, а не заради по-добрата рисунка. В това отношение следва да поработим и ги приучим на правилен вкус към творчеството.</w:t>
      </w:r>
    </w:p>
    <w:p w:rsidR="0047393E" w:rsidRDefault="0047393E" w:rsidP="0047393E">
      <w:r>
        <w:t>От няколко години поддържаме дейността на кръжока „Християнски добродетели“ под ръководството на Марияна Йорданова. Децата възприемат добре нейните беседи и присъствието им е задоволително.</w:t>
      </w:r>
    </w:p>
    <w:p w:rsidR="0047393E" w:rsidRDefault="0047393E" w:rsidP="0047393E">
      <w:r>
        <w:t>Разбира се, не всичко е безпроблемно. Децата от ромски произход не ходят редовно в училище, а и възпитанието от родителите не е добро, което намира проявление в неуважение, груби обноски и т.н. Възрастните често се възмущаваме от това, но не опитваме всеки по отделно и всички общо да създаваме атмосфера, в която децата от малки да осъзнаят мястото си в нашето обкръжение. Може би нашите учители са в състояние да намерят верния подход и да го приложат. Ясно е – децата са сред нас и сме длъжни да помогнем във възпитанието както на родителите, така и на децата.</w:t>
      </w:r>
    </w:p>
    <w:p w:rsidR="0047393E" w:rsidRDefault="0047393E" w:rsidP="0047393E">
      <w:r>
        <w:t xml:space="preserve">В последните години бе извършен преглед на всички налични книги. С акт за бракуване отчислихме 445 тома и още 25 книги от читателските картони. Възстановихме и описахме не малко от подготвени за бракуване през годите книги, а 92 тома бракувахме. Общо отчислихме поради бракуване 562 тома. </w:t>
      </w:r>
    </w:p>
    <w:p w:rsidR="0047393E" w:rsidRDefault="0047393E" w:rsidP="0047393E">
      <w:r>
        <w:lastRenderedPageBreak/>
        <w:t xml:space="preserve">През 2017 г. получихме като дарение от Веселинка Йорданова 100 тома, от Владимир Тошев – 32 книги,от Лозан Борисов – 34 или общо 166 тома. </w:t>
      </w:r>
    </w:p>
    <w:p w:rsidR="0047393E" w:rsidRDefault="0047393E" w:rsidP="0047393E">
      <w:r>
        <w:t>Сега имаме в наличност 7176  тома.</w:t>
      </w:r>
    </w:p>
    <w:p w:rsidR="0047393E" w:rsidRDefault="0047393E" w:rsidP="0047393E">
      <w:r>
        <w:tab/>
        <w:t>Тридесет и един са по-активните читатели. Сред тях пет-шест са ученици. Не рядко те не само заемат книги, но четат и в читалището. През годината до момента са заети за дома към 120 книги.</w:t>
      </w:r>
    </w:p>
    <w:p w:rsidR="0047393E" w:rsidRDefault="0047393E" w:rsidP="0047393E">
      <w:r>
        <w:t xml:space="preserve">Имаме и значителен брой книги на руски език, основно на руските класици – пълни издания, които не сме завели в инвентарните книги. </w:t>
      </w:r>
      <w:r>
        <w:tab/>
      </w:r>
    </w:p>
    <w:p w:rsidR="0047393E" w:rsidRDefault="0047393E" w:rsidP="0047393E">
      <w:r>
        <w:t xml:space="preserve">Оценяваме, че настоятелството работи добре като колективен орган. Всички важни решения се приемаха на заседания, в повечето от които участваха и членовете на проверителната комисия. Цареше дух на разбирателство, недопуснахме конфликти помежду си. По два –три пъти в годините обсъждахме текущото състояние на приходите и разходите и планирахме бъдещи разходи. </w:t>
      </w:r>
    </w:p>
    <w:p w:rsidR="0047393E" w:rsidRDefault="0047393E" w:rsidP="0047393E">
      <w:r>
        <w:t>Какво според нас трябва подобрим и накъде да насочим основните усилия?</w:t>
      </w:r>
    </w:p>
    <w:p w:rsidR="0047393E" w:rsidRDefault="0047393E" w:rsidP="0047393E">
      <w:r>
        <w:t xml:space="preserve">Да продължим с дейностите за повишаване на  българското самосъзнание у хората на селото ни с особено внимание върху ромския етнос и главно върху подрастващите. </w:t>
      </w:r>
    </w:p>
    <w:p w:rsidR="0047393E" w:rsidRDefault="0047393E" w:rsidP="0047393E">
      <w:r>
        <w:t>Да приобщим в конкретните дейности на читалището повече хора. Да включим учителите като опитни хора във възпитанието на децата.</w:t>
      </w:r>
    </w:p>
    <w:p w:rsidR="0047393E" w:rsidRDefault="0047393E" w:rsidP="0047393E">
      <w:r>
        <w:t xml:space="preserve">Да разширим библиотечната дейност с цел да повишим броя на редовните читатели главно измежду подрастващите, всеки месец да организираме инициативи за приучване към четене, като беседи по теми от книги, разговори за герои от книги и анализиране на тяхното поведение и др. </w:t>
      </w:r>
    </w:p>
    <w:p w:rsidR="0047393E" w:rsidRDefault="0047393E" w:rsidP="0047393E">
      <w:r>
        <w:t>Да подпомагаме възрастните хора в разясняване на интересуващи ги   въпроси от социален характер, като потърсим помощ от Дирекция „Социално подпомагане“ в Димово.</w:t>
      </w:r>
    </w:p>
    <w:p w:rsidR="0047393E" w:rsidRDefault="0047393E" w:rsidP="0047393E">
      <w:r>
        <w:t>Да обърнем по-сериозно внимание на децата от ромския етнос за подобряване на възпитанието и отговорността им към другите, да положим усилия за интегрирането им, да покажем нетърпимост към родителите им, които безотговорно се отнасят към задължението да посещават редовно училище и не повишават образованието си. Да включим в тази кауза работодателите, хората, които ползват услугите им по домовете си.</w:t>
      </w:r>
    </w:p>
    <w:p w:rsidR="005A50C0" w:rsidRDefault="0047393E" w:rsidP="0047393E">
      <w:r>
        <w:t>Нужно е да проумеем, че старанието на отделния  човек, макар и на щат в читалището, няма как да доведе до очакваните резултати, ако не се включим всички с идеи и лично във всяко мероприятие.</w:t>
      </w:r>
      <w:bookmarkStart w:id="0" w:name="_GoBack"/>
      <w:bookmarkEnd w:id="0"/>
    </w:p>
    <w:sectPr w:rsidR="005A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3E"/>
    <w:rsid w:val="0047393E"/>
    <w:rsid w:val="005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2020-04-27T06:23:00Z</dcterms:created>
  <dcterms:modified xsi:type="dcterms:W3CDTF">2020-04-27T06:25:00Z</dcterms:modified>
</cp:coreProperties>
</file>